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A8" w:rsidRDefault="00AE2EA8" w:rsidP="00AE2EA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AE2EA8" w:rsidRDefault="00AE2EA8" w:rsidP="00AE2EA8">
      <w:pPr>
        <w:spacing w:after="0"/>
        <w:jc w:val="center"/>
        <w:rPr>
          <w:rFonts w:cstheme="minorHAnsi"/>
          <w:sz w:val="24"/>
          <w:szCs w:val="24"/>
        </w:rPr>
      </w:pPr>
    </w:p>
    <w:p w:rsidR="00AE2EA8" w:rsidRDefault="00AE2EA8" w:rsidP="00AE2EA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 20.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koja je održana 30.1.2023. u 14, 00 sati.</w:t>
      </w:r>
    </w:p>
    <w:p w:rsidR="00AE2EA8" w:rsidRDefault="00AE2EA8" w:rsidP="00AE2EA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ozivu na sjednicu odazvalo se </w:t>
      </w:r>
      <w:r>
        <w:rPr>
          <w:rFonts w:cstheme="minorHAnsi"/>
          <w:sz w:val="24"/>
          <w:szCs w:val="24"/>
        </w:rPr>
        <w:t xml:space="preserve"> 6 članova, 1 član opravdano odsutan.</w:t>
      </w:r>
    </w:p>
    <w:p w:rsidR="00AE2EA8" w:rsidRDefault="00AE2EA8" w:rsidP="00AE2EA8">
      <w:pPr>
        <w:spacing w:after="0"/>
        <w:rPr>
          <w:rFonts w:cstheme="minorHAnsi"/>
          <w:sz w:val="24"/>
          <w:szCs w:val="24"/>
        </w:rPr>
      </w:pPr>
    </w:p>
    <w:p w:rsidR="00AE2EA8" w:rsidRDefault="00AE2EA8" w:rsidP="00AE2EA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AE2EA8" w:rsidRDefault="00AE2EA8" w:rsidP="00AE2EA8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Prihvaćanje  Zapisnika sa 19.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koja je održana 28.12.2022.</w:t>
      </w:r>
    </w:p>
    <w:p w:rsidR="00AE2EA8" w:rsidRDefault="00AE2EA8" w:rsidP="00AE2EA8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Financijski izvještaj  za 2022. godinu</w:t>
      </w:r>
    </w:p>
    <w:p w:rsidR="00AE2EA8" w:rsidRDefault="00AE2EA8" w:rsidP="00AE2EA8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Odluka o prihvaćanju Financijskog izvještaja</w:t>
      </w:r>
    </w:p>
    <w:p w:rsidR="00AE2EA8" w:rsidRDefault="00AE2EA8" w:rsidP="00AE2EA8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Izmjene i dopune Statuta (</w:t>
      </w:r>
      <w:r>
        <w:rPr>
          <w:rFonts w:cstheme="minorHAnsi"/>
          <w:color w:val="414145"/>
          <w:sz w:val="21"/>
          <w:szCs w:val="21"/>
        </w:rPr>
        <w:t>Na temelju članka 5. </w:t>
      </w:r>
      <w:hyperlink r:id="rId5" w:history="1">
        <w:r>
          <w:rPr>
            <w:rStyle w:val="Hiperveza"/>
            <w:rFonts w:cstheme="minorHAnsi"/>
            <w:b/>
            <w:bCs/>
            <w:color w:val="497FD7"/>
            <w:sz w:val="21"/>
            <w:szCs w:val="21"/>
          </w:rPr>
          <w:t>Zakona o uvođenju eura kao službene valute u Republici Hrvatskoj</w:t>
        </w:r>
      </w:hyperlink>
      <w:r>
        <w:rPr>
          <w:rFonts w:cstheme="minorHAnsi"/>
          <w:color w:val="414145"/>
          <w:sz w:val="21"/>
          <w:szCs w:val="21"/>
        </w:rPr>
        <w:t> (»Narodne novine«, broj 57/22.), a u vezi s Odlukom Vijeća (EU) 2022/1211 od 12. srpnja 2022. o usvajanju eura u Hrvatskoj 1. siječnja 2023.</w:t>
      </w:r>
    </w:p>
    <w:p w:rsidR="00AE2EA8" w:rsidRDefault="00AE2EA8" w:rsidP="00AE2EA8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o radu Povjerenstva za popis imovine za 2022. godinu</w:t>
      </w:r>
    </w:p>
    <w:p w:rsidR="00AE2EA8" w:rsidRDefault="00AE2EA8" w:rsidP="00AE2EA8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o radu u Učeničkom domu-Kutina u I. obrazovnom razdoblju u školskoj god. 2022./23.</w:t>
      </w:r>
    </w:p>
    <w:p w:rsidR="00AE2EA8" w:rsidRDefault="00AE2EA8" w:rsidP="00AE2EA8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Izmjena Pravilnika o provedbi postupka jednostavne nabave; Procedure blagajničkog poslovanja, Procedure stvaranja ugovornih obveza i Odluke o razvrstavanju nefinancijske imovine Učeničkog doma-Kutina.</w:t>
      </w:r>
    </w:p>
    <w:p w:rsidR="00AE2EA8" w:rsidRDefault="00AE2EA8" w:rsidP="00AE2EA8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AE2EA8" w:rsidRDefault="00AE2EA8" w:rsidP="00AE2EA8">
      <w:pPr>
        <w:pStyle w:val="Odlomakpopisa"/>
        <w:spacing w:before="240" w:after="0" w:line="240" w:lineRule="auto"/>
        <w:ind w:left="643"/>
        <w:jc w:val="both"/>
        <w:rPr>
          <w:rFonts w:cstheme="minorHAnsi"/>
          <w:sz w:val="24"/>
          <w:szCs w:val="24"/>
        </w:rPr>
      </w:pPr>
    </w:p>
    <w:p w:rsidR="00AE2EA8" w:rsidRPr="00CB4EEB" w:rsidRDefault="00AE2EA8" w:rsidP="00AE2EA8">
      <w:pPr>
        <w:pStyle w:val="Odlomakpopis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 jednoglasno prihvaćen</w:t>
      </w:r>
    </w:p>
    <w:p w:rsidR="00AE2EA8" w:rsidRDefault="00AE2EA8" w:rsidP="00AE2EA8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Ad1) Zapisnik s prethodne sjednice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 jednoglasno prihvaćen.</w:t>
      </w:r>
    </w:p>
    <w:p w:rsidR="00AE2EA8" w:rsidRDefault="00AE2EA8" w:rsidP="00AE2EA8">
      <w:pPr>
        <w:spacing w:line="240" w:lineRule="auto"/>
      </w:pPr>
    </w:p>
    <w:p w:rsidR="00AE2EA8" w:rsidRDefault="00AE2EA8" w:rsidP="00AE2EA8">
      <w:pPr>
        <w:spacing w:line="240" w:lineRule="auto"/>
      </w:pPr>
      <w:r>
        <w:t>Ad 2) Prihvaćen Financijski izvještaj za 2022. godinu, jednoglasno.</w:t>
      </w:r>
    </w:p>
    <w:p w:rsidR="00AE2EA8" w:rsidRDefault="00AE2EA8" w:rsidP="00AE2EA8">
      <w:r>
        <w:t xml:space="preserve">Ad3) Svi članovi </w:t>
      </w:r>
      <w:proofErr w:type="spellStart"/>
      <w:r>
        <w:t>Domskog</w:t>
      </w:r>
      <w:proofErr w:type="spellEnd"/>
      <w:r>
        <w:t xml:space="preserve"> odbora suglasni su sa donošenjem Odluke o prihvaćanju Financijskog izvještaja.</w:t>
      </w:r>
    </w:p>
    <w:p w:rsidR="00AE2EA8" w:rsidRDefault="00AE2EA8" w:rsidP="00AE2EA8">
      <w:r>
        <w:t xml:space="preserve">Ad4) Dobivena suglasnost članova </w:t>
      </w:r>
      <w:proofErr w:type="spellStart"/>
      <w:r>
        <w:t>Domskog</w:t>
      </w:r>
      <w:proofErr w:type="spellEnd"/>
      <w:r>
        <w:t xml:space="preserve"> odbora za izmjenu Statuta Učeničkog doma-Kutina na temelju čl. 5. Zakona o uvođenju eura kao službene valute u Republici Hrvatskoj( NN 57/22).</w:t>
      </w:r>
    </w:p>
    <w:p w:rsidR="00AE2EA8" w:rsidRDefault="00AE2EA8" w:rsidP="00AE2EA8">
      <w:r>
        <w:t>Ad5) Prihvaćeno Izvješće o radu Povjerenstva za popis imovine za 2022.</w:t>
      </w:r>
    </w:p>
    <w:p w:rsidR="00AE2EA8" w:rsidRDefault="00AE2EA8" w:rsidP="00AE2EA8">
      <w:r>
        <w:t>Ad6) Prihvaćeni Izvješće ravnateljice o radu u Učeničkom domu-Kutina u I. obrazovnom razdoblju u šk. god. 2022./23.</w:t>
      </w:r>
    </w:p>
    <w:p w:rsidR="00AE2EA8" w:rsidRDefault="00AE2EA8" w:rsidP="00AE2EA8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t xml:space="preserve">Ad7) Članovi </w:t>
      </w:r>
      <w:proofErr w:type="spellStart"/>
      <w:r>
        <w:t>Domskog</w:t>
      </w:r>
      <w:proofErr w:type="spellEnd"/>
      <w:r>
        <w:t xml:space="preserve"> odbora jednoglasno su </w:t>
      </w:r>
      <w:r>
        <w:rPr>
          <w:rFonts w:cstheme="minorHAnsi"/>
          <w:sz w:val="24"/>
          <w:szCs w:val="24"/>
        </w:rPr>
        <w:t>usvojili  Izmjene</w:t>
      </w:r>
      <w:r w:rsidRPr="00CB4EEB">
        <w:rPr>
          <w:rFonts w:cstheme="minorHAnsi"/>
          <w:sz w:val="24"/>
          <w:szCs w:val="24"/>
        </w:rPr>
        <w:t xml:space="preserve"> Pravilnika o provedbi postupka jednostavne nabave; Procedure blagajničkog poslovanja, Procedure stvaranja ugovornih obveza i Odluke o razvrstavanju nefinancijsk</w:t>
      </w:r>
      <w:r>
        <w:rPr>
          <w:rFonts w:cstheme="minorHAnsi"/>
          <w:sz w:val="24"/>
          <w:szCs w:val="24"/>
        </w:rPr>
        <w:t>e imovine Učeničkog doma-Kutina sukladno Zakonu o uvođenju eura kao službene valute u Republici Hrvatskoj ( NN 57/22).</w:t>
      </w:r>
    </w:p>
    <w:p w:rsidR="00AE2EA8" w:rsidRDefault="00AE2EA8" w:rsidP="00AE2E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Ad8) Razno</w:t>
      </w:r>
    </w:p>
    <w:p w:rsidR="00347B4E" w:rsidRDefault="00AE2EA8" w:rsidP="00AE2E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Ravnateljica je obavijestila članove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o stanju sigurnosti u Domu</w:t>
      </w:r>
    </w:p>
    <w:p w:rsidR="00AE2EA8" w:rsidRDefault="00AE2EA8" w:rsidP="00AE2EA8">
      <w:bookmarkStart w:id="0" w:name="_GoBack"/>
      <w:bookmarkEnd w:id="0"/>
    </w:p>
    <w:sectPr w:rsidR="00AE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3C7"/>
    <w:multiLevelType w:val="hybridMultilevel"/>
    <w:tmpl w:val="FBB4D88E"/>
    <w:lvl w:ilvl="0" w:tplc="2298A582"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6DC323DB"/>
    <w:multiLevelType w:val="hybridMultilevel"/>
    <w:tmpl w:val="7612EA52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A8"/>
    <w:rsid w:val="00347B4E"/>
    <w:rsid w:val="00A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9DD6"/>
  <w15:chartTrackingRefBased/>
  <w15:docId w15:val="{2A382A34-CE54-4CCB-A78E-8F5D053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A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2EA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E2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kon.hr/z/3157/Zakon-o-uvo%C4%91enju-eura-kao-slu%C5%BEbene-valute-u-Republici-Hrvatsko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2023-03-20T09:55:00Z</dcterms:created>
  <dcterms:modified xsi:type="dcterms:W3CDTF">2023-03-20T09:56:00Z</dcterms:modified>
</cp:coreProperties>
</file>