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Učenički dom Kutina</w:t>
      </w: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Crkvena 26</w:t>
      </w: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44 320 Kutina      </w:t>
      </w: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Pr="00B40F6F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</w:p>
    <w:p w:rsidR="00137A15" w:rsidRPr="00B40F6F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</w:pPr>
      <w:r w:rsidRPr="00B40F6F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  </w:t>
      </w:r>
      <w:r w:rsidRPr="00B40F6F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PROTOKOL POSTUPANJA UČENIČKOG DOMA KUTINA </w:t>
      </w:r>
      <w:r w:rsidR="00EF5EDE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>U UVJETIMA POVEZANIMA S COVID-19</w:t>
      </w:r>
      <w:r w:rsidRPr="00B40F6F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 PANDEMIJOM </w:t>
      </w:r>
    </w:p>
    <w:p w:rsidR="00137A15" w:rsidRPr="00B40F6F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P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                </w:t>
      </w:r>
      <w:r w:rsidR="00EF5EDE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                         </w:t>
      </w:r>
      <w:r w:rsidR="0025321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 Kutini, 3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.9.2020.</w:t>
      </w: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lastRenderedPageBreak/>
        <w:t xml:space="preserve">Osnivanje Radne skupine za izradu Protokola je predložena na sjednici Odgajateljskog vijeća održanoj 2.9.2020.  s početkom u </w:t>
      </w:r>
      <w:r w:rsidR="007B4B2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8.0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0 sati.</w:t>
      </w: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Predloženi članovi radne skupine su:</w:t>
      </w: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1.ravnateljica Vesna Vuković</w:t>
      </w: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2.odgajateljica Irena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Šuljok</w:t>
      </w:r>
      <w:proofErr w:type="spellEnd"/>
    </w:p>
    <w:p w:rsidR="00534C68" w:rsidRDefault="00534C68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3. odgajateljica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Džemila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Lukač</w:t>
      </w:r>
    </w:p>
    <w:p w:rsidR="00534C68" w:rsidRDefault="00534C68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4.odgajateljica I</w:t>
      </w:r>
      <w:r w:rsidR="007B4B21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nes Kovačević</w:t>
      </w:r>
    </w:p>
    <w:p w:rsidR="00E43A73" w:rsidRDefault="007B4B21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Prvi sastanak Radne skupine bio je nakon održane sjednice Odgajateljskog vijeća u učionici br.1 uz pridržavanje svih epidemioloških mjera.</w:t>
      </w:r>
    </w:p>
    <w:p w:rsidR="007B4B21" w:rsidRDefault="007B4B21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Radna skupina svoj rad temelji na Uputama za sprječavanje i suzbijanje epidemije COVID-19 u učeničkim domovima s obzirom na epidemiju COVID-19 U ŠKOLSKOJ GODINI 2010./2021., izdane od HZJZ, od 27.kolovoza, 2020. </w:t>
      </w:r>
    </w:p>
    <w:p w:rsidR="00E43A73" w:rsidRDefault="007B4B21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Svi članovi Radne skupine davali su svoje prijedloge na osnovu navedenih Uputa te su doneseni sljedeći modeli za rad u Učeničkom domu Kutina: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Formirane su 3 odgojne skupine: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  I. odgojna skupina – učenici 1.-ih razreda – odgajateljica </w:t>
      </w:r>
      <w:proofErr w:type="spellStart"/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Džemila</w:t>
      </w:r>
      <w:proofErr w:type="spellEnd"/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Lukač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  II. odgojna skupina – učenici 2.-ih i 4.-ih razreda – odgajateljica Irena </w:t>
      </w:r>
      <w:proofErr w:type="spellStart"/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Šuljok</w:t>
      </w:r>
      <w:proofErr w:type="spellEnd"/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 III. odgojna skupina – učenici 3.-ih razreda – odgajateljica Ines Kovačević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U </w:t>
      </w:r>
      <w:r w:rsidR="004913E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svim 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spavaonicama su učenici  smješteni  tako da su iz istog razreda ili što manjeg broja istog razreda ili iste škole. Kada je raspored smještaja po spavaonicama izrađen,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više  nema prelaženja učenika iz sobe u sobu.</w:t>
      </w:r>
      <w:r w:rsidR="004913E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U svrhu povećanja broja spavaonica za smještaj učenika, prostorija za dnevni boravak na polukatu je prenamijenjena u spavaonicu.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Nisu dozvoljene posjete učenicima, niti međusobne posjete učenika, niti vanjski posjetitelji, čak ni roditelji ne mogu ući u Dom. Nije dozvoljeno naručivanje hrane izvana.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 obroke u blago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vaonicu, učenje u učionicama te korištenje zajedničkih prostorija učenici idu prema rasporedu i nema miješanja </w:t>
      </w:r>
      <w:r w:rsidR="004913E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ni korištenja tuđih stolova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(vrijedi i za učenje i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blagovanje – svaka soba ima 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svoj stol koji više ne može mijenjati za druge stolove).</w:t>
      </w:r>
      <w:r w:rsidR="004913E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Za tu svrhu odgajatelji će napisati koji učenici koriste koji stol i napisat će to na papiru te zalijepiti folijom kako se natpisi ne bi mogli skidati.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Pri svim aktivnostima, te učenju i blagovanju razmak između učenika iz istih soba mora biti 1,5m, a iz različitih soba 2m.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 učenje smo predvidjeli sljedeći raspored: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           Učionica br. 1 – učenici 1.-ih razreda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           Učionica br. 2 – učenici 2.-ih razreda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lastRenderedPageBreak/>
        <w:t>            Video-sala – učenici 3.-ih razreda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Učenici uče sa svojim odgajateljima i ostaju do kraja učenja.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Učenici idu na nastavu u prijepodnevnom i poslijepodnevnom turnusu tako da smo unijeli promjene u raspored radnog vremena odgajatelja koji sada imaju sljedeće smjene:</w:t>
      </w:r>
      <w:r w:rsidR="00485C8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o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 9-15 sati; od 15-21 sat i od 16 do 22 sata , kada dolazi noćni pazitelj i radi od 22 sata do 6 sati.</w:t>
      </w:r>
    </w:p>
    <w:p w:rsidR="00485C8D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Vrijeme učenja – prijepodne 9-11h; poslijepodne 16-17,15h i 17,30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-18,30h (od 17,00-17,30 – pauza koju učenici različitih odgojnih skupina koriste u različitim terminima</w:t>
      </w:r>
      <w:r w:rsidR="004913E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učenici prvih razreda idu u 17,00 do 17, 10 na pauzu, učenici drugih i četvrtih razreda koriste pauzu od 17.10 do 17.20 i učenici trećih razreda od 17.20 do 17.30.00 sati. Kada pauza završava i svi ponovno nastavljaju učenje. Za vrijeme pauze učenici odlaze po uži</w:t>
      </w:r>
      <w:r w:rsidR="00485C8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nu, te s obzirom da je </w:t>
      </w:r>
      <w:proofErr w:type="spellStart"/>
      <w:r w:rsidR="00485C8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uglavnoM</w:t>
      </w:r>
      <w:proofErr w:type="spellEnd"/>
      <w:r w:rsidR="00485C8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r w:rsidR="004913E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riječ o voću, blaguju u učionici.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Obvezno je nošenje maski unutar Doma. Obavezno je pranje ruku tekućom vodom i tekućim sapunom prije ulaska u zajedničke prostorije, a prije ulaska u Dom koristi se </w:t>
      </w:r>
      <w:proofErr w:type="spellStart"/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dezificijens</w:t>
      </w:r>
      <w:proofErr w:type="spellEnd"/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za ruke postavljen na dva ulaza u Dom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( stojeći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nadlaktni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dezificijens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)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te </w:t>
      </w:r>
      <w:proofErr w:type="spellStart"/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dezificijens</w:t>
      </w:r>
      <w:proofErr w:type="spellEnd"/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za obuću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( utori sa spužvom za dezinfekciju) 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  <w:r w:rsidR="00485C8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Na više mjesta u koridorima kojima se kreću učenici postavljeni su dozatori s preporučenim </w:t>
      </w:r>
      <w:proofErr w:type="spellStart"/>
      <w:r w:rsidR="00485C8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dezificijensom</w:t>
      </w:r>
      <w:proofErr w:type="spellEnd"/>
      <w:r w:rsidR="00485C8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, a na oba ulaza u zgradu br.1, kao i u zgradu br.2. postavljeni su utori sa spužvom koja će se natapati </w:t>
      </w:r>
      <w:proofErr w:type="spellStart"/>
      <w:r w:rsidR="00485C8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dezificijensom</w:t>
      </w:r>
      <w:proofErr w:type="spellEnd"/>
      <w:r w:rsidR="00485C8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kojom će učenici i zaposlenici dezinficirati obuću.</w:t>
      </w: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Ulaz i izlaz u Dom s prednje strane koriste učenici s muškog kata, a ulaz i izlaz u Dom sa strane kotlovnice koriste učenici polukata te učenice ženskog kata.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 zajedničkim prostorijama Doma postavljene su trake s udaljenosti od najmanje 1,5 m, kako bi učenici držali fizički razmak.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Osnovne obaveze učenika su:</w:t>
      </w:r>
    </w:p>
    <w:p w:rsidR="00137A15" w:rsidRPr="00867FB5" w:rsidRDefault="00137A15" w:rsidP="00137A15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67FB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Obavezna dezinfekcija ruku pri ulasku u svaku prostoriju</w:t>
      </w:r>
    </w:p>
    <w:p w:rsidR="00137A15" w:rsidRPr="00867FB5" w:rsidRDefault="00137A15" w:rsidP="00137A15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67FB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Obavezno držanje fizičkog razmaka i između učenika i učenika i učenika i djelatnika</w:t>
      </w:r>
    </w:p>
    <w:p w:rsidR="00137A15" w:rsidRPr="00867FB5" w:rsidRDefault="00137A15" w:rsidP="00137A15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67FB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Što kraće zadržavanje na hodnicima i stubištima (nema okupljanja)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Koristi se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samo </w:t>
      </w:r>
      <w:proofErr w:type="spellStart"/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domska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posteljina i jastuci, nema donošenja vlastite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Teretana se za sada ne koristi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  <w:r w:rsidR="001A690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Prostorija će se zaključati, a o održavanju sprava i čistoće sprava brinu domar i spremačice.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Domsko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igralište koristi 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se prema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napravljenom 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rasporedu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( učenici iz istih soba ili što manjeg broja soba)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N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ema dežurstava učenika na porti.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Dežurni su odgajatelji i spremačice, domar te ostali zaposlenici prema rasporedu.</w:t>
      </w:r>
      <w:r w:rsidR="005F087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Raspored dežurstva radi tajnica i brine o održavanju dežurstava te vođenju evidencije o izvršenom dežurstvu.</w:t>
      </w:r>
    </w:p>
    <w:p w:rsidR="00115377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Svi učenici u 21,30h moraju biti u svojim spavaonicama, uz iznimku  ako koriste noćno učenje ili gledanje TV programa (uz dogovor i odobrenje dežurnog odgajatelja koji izrađuje raspored </w:t>
      </w:r>
      <w:r w:rsidR="002936A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sjedenja i raspored prostorija, a koji opet mora odgovarati prvotno određenim i prostorijama i stolovima koje koriste točno određeni učenici.</w:t>
      </w:r>
      <w:r w:rsidR="0011537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Pri tome svaki odgajatelj mora voditi računa o broju osoba koje istovremeno mogu boraviti u istoj prostoriji,</w:t>
      </w:r>
    </w:p>
    <w:p w:rsidR="00137A15" w:rsidRPr="00867FB5" w:rsidRDefault="00115377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Zadužuju se domar i odgajatelji da prije dolaska učenika u Dom napišu na vrata svake prostorije, osim spavaonica koliko osoba može istovremeno boraviti u toj prostoriji, slijedeći upute Nacionalnog stožera. </w:t>
      </w: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Mjerenje temperature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učenicima 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- obavezno 2x tijekom dana </w:t>
      </w:r>
      <w:proofErr w:type="spellStart"/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beskontaktnim</w:t>
      </w:r>
      <w:proofErr w:type="spellEnd"/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toplomjerom</w:t>
      </w:r>
    </w:p>
    <w:p w:rsidR="00137A15" w:rsidRPr="00867FB5" w:rsidRDefault="00137A15" w:rsidP="00137A15">
      <w:pPr>
        <w:numPr>
          <w:ilvl w:val="0"/>
          <w:numId w:val="2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867FB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lastRenderedPageBreak/>
        <w:t xml:space="preserve">Ujutro mjeri ravnateljica i tajnica, u slučaju povišene </w:t>
      </w:r>
      <w:proofErr w:type="spellStart"/>
      <w:r w:rsidRPr="00867FB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temp</w:t>
      </w:r>
      <w:proofErr w:type="spellEnd"/>
      <w:r w:rsidRPr="00867FB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. ponovo se mjeri </w:t>
      </w: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osobnim </w:t>
      </w:r>
      <w:r w:rsidRPr="00867FB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toplomjerom učenika; navečer noćni pazitelj uz dežurnog odgajatelja.</w:t>
      </w: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Mjerenje temperature svim djelatnicima pri dolasku i odlasku s posla-vrši tajnica ujutro i popodne, popodne odgajatelji, a navečer noćni pazitelj.</w:t>
      </w:r>
    </w:p>
    <w:p w:rsidR="00137A15" w:rsidRPr="00867FB5" w:rsidRDefault="00115377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Svaki učenik treba donijeti</w:t>
      </w:r>
      <w:r w:rsidR="00137A15"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  <w:r w:rsidR="00137A15" w:rsidRPr="00867FB5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masku (za prvo vrijeme), toplomjer, čašu, šalicu, lijekove, pribor za osobnu higijenu, ručnike, papuče.</w:t>
      </w:r>
      <w:r w:rsidR="00137A1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 Sve </w:t>
      </w:r>
      <w:r w:rsidR="00137A15"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roditelje i skrbnike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trebamo upoznati s  Uputama </w:t>
      </w:r>
      <w:r w:rsidR="00B40F6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za sprječavanje i suzbijanje epidemije COVID-19 u učeničkim domovima  s obzirom na epidemiju COVID-19 u </w:t>
      </w:r>
      <w:proofErr w:type="spellStart"/>
      <w:r w:rsidR="00B40F6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šk.god</w:t>
      </w:r>
      <w:proofErr w:type="spellEnd"/>
      <w:r w:rsidR="00B40F6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 2020./2021. na način da ćemo je objaviti na našim internetskim stranicama, ali i svakog roditelja posebno zamoliti da ih pročita u tel. ili digitalnom kontaktu u svezi davanja informacija o smještaju u Domu.</w:t>
      </w: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Roditeljski sastanak</w:t>
      </w: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za učenike 1.-ih razred</w:t>
      </w:r>
      <w:r w:rsidR="00B40F6F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a održati će </w:t>
      </w: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</w:t>
      </w:r>
      <w:r w:rsidRPr="00867FB5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se </w:t>
      </w: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</w:t>
      </w:r>
      <w:r w:rsidRPr="00867FB5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u nedjelju 6.9.2020. s početkom u </w:t>
      </w: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17,00h na dvorištu, s preporukom da </w:t>
      </w:r>
      <w:r w:rsidRPr="00867FB5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samo jedan roditelj ili skrbnik dođe s učenikom.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Roditeljski sastanak </w:t>
      </w:r>
      <w:r w:rsidR="00B40F6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biti će prijavljen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lokalnom Stožeru s elementima njegovog pro</w:t>
      </w:r>
      <w:r w:rsidR="00B40F6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vođenja.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Roditelj</w:t>
      </w:r>
      <w:r w:rsidR="00B40F6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i, skrbnici, braća, sestre i članovi obitelji neće ulaziti u Dom, a  p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oslije roditeljskog sastanka roditelji</w:t>
      </w:r>
      <w:r w:rsidR="00B40F6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i ostali članovi obitelj napustiti će 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Dom, a učenici </w:t>
      </w:r>
      <w:r w:rsidR="00B40F6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će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uz pro</w:t>
      </w:r>
      <w:r w:rsidR="00B40F6F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pisani fizički razmak preuzimati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ključeve i ostalo potrebno od domara i odgajatelja.</w:t>
      </w:r>
    </w:p>
    <w:p w:rsidR="00B40F6F" w:rsidRDefault="00B40F6F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Nakon toga  biti će organizirano</w:t>
      </w:r>
      <w:r w:rsidR="00137A1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slobodno vrijeme učenika na otvorenom uz pridrža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vanje svih epidemioloških mjera.</w:t>
      </w:r>
    </w:p>
    <w:p w:rsidR="00137A15" w:rsidRPr="00867FB5" w:rsidRDefault="00B40F6F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Ostali </w:t>
      </w:r>
      <w:r w:rsidR="00137A15" w:rsidRPr="00867FB5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roditelj</w:t>
      </w:r>
      <w:r w:rsidR="00137A15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i ili skrbnici </w:t>
      </w: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ostalih </w:t>
      </w:r>
      <w:r w:rsidR="00137A15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učenika u Domu (</w:t>
      </w:r>
      <w:r w:rsidR="00137A15" w:rsidRPr="00867FB5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učenici</w:t>
      </w:r>
      <w:r w:rsidR="00137A15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2.</w:t>
      </w:r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-ih, 3.-ih i 4.-ih razreda ne dolaze u pratnji nego sami), trebaju potpisati</w:t>
      </w:r>
      <w:r w:rsidR="00137A15" w:rsidRPr="00867FB5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Izjavu da učenik na dan useljenja nema simptome COVID-a.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 Zamoliti ćemo </w:t>
      </w:r>
      <w:r w:rsidR="00137A1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roditelje da preuzmu</w:t>
      </w:r>
      <w:r w:rsidR="00137A15"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Izjavu s naše stranice, koja se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nalazi u prilogu, te</w:t>
      </w:r>
      <w:r w:rsidR="00137A1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ih potpisane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od strane roditelja učenici trebaju  donijeti</w:t>
      </w:r>
      <w:r w:rsidR="00137A1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r w:rsidR="00137A15"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u Dom. Oni koji nemaju m</w:t>
      </w:r>
      <w:r w:rsidR="00137A1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gućnost Izjavu isprintati, mogu je i vlastoručno </w:t>
      </w:r>
      <w:r w:rsidR="00137A1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napisati.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Objavili ćemo </w:t>
      </w:r>
      <w:r w:rsidR="00137A1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i </w:t>
      </w:r>
      <w:r w:rsidR="00137A15"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aspored učenika po spavaonicama s napomenom da se jave oni učenici kojima takav raspored ne odgovara</w:t>
      </w:r>
      <w:r w:rsidR="00EF5EDE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kako bi odgajatelji mogli unijeti izmjene ukoliko su one moguće.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</w:p>
    <w:p w:rsidR="00137A1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U slučaju simptoma bolesti, roditelj ili skrbnik dolazi u najkraćem vremenu po svoje dijete. U slučaju spriječenosti, roditelj daje punomoć osobi od povjerenja da preuzme dijete. Roditelji su obvezni informirati odgajatelje o svim događanjima i zdravstvenom stanju unutar obitelji koje mogu utjecati na zdravstveno stanje učenika. Svi učenici, roditelji i djelatnici dužni su pridržavati se uputa HZJZ i prilagođavati se novona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staloj situaciji.</w:t>
      </w:r>
    </w:p>
    <w:p w:rsidR="00EF5EDE" w:rsidRPr="00867FB5" w:rsidRDefault="00EF5EDE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Protokol ponašanja u slučaju sumnje na COVID -19 kod učenika ili djelatnika je sljedeći:</w:t>
      </w:r>
    </w:p>
    <w:p w:rsidR="00710159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     </w:t>
      </w:r>
      <w:r>
        <w:t xml:space="preserve">Potrebno je obavijestit djelatnike, korisnike i druge osobe da ne ulaze u Doma ako imaju: • simptome koji mogu upućivati na COVID-19 </w:t>
      </w:r>
    </w:p>
    <w:p w:rsidR="00710159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>(povišenu tjelesnu temperaturu, respiratorne simptome (kašalj, poteškoće u disanju, grlobolja)</w:t>
      </w:r>
    </w:p>
    <w:p w:rsidR="00710159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 te poremećaj osjeta njuha i okusa, povraćanje, proljev </w:t>
      </w:r>
    </w:p>
    <w:p w:rsidR="00710159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• ako im je izrečena mjera samoizolacija </w:t>
      </w:r>
    </w:p>
    <w:p w:rsidR="00710159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• ako im je potvrđena zaraza s COVID-19. </w:t>
      </w:r>
    </w:p>
    <w:p w:rsidR="00710159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>Učenici i djelatnici kao i sve druge osobe s navedenim znakovima bolesti, izrečenom mjerom samoizolacije ili potvrđenom zarazom COVID-19 ne mogu doći odnosno ući u Dom. Roditelj/staratelj  odmah treba javiti ravnatelju Doma za slučaj izrečene mjere samoizolacije učeniku ili za pozitivan nalaz na COVID-19 kod učenika ili drugih 5/8 članova kućanstva (roditelj/staratelj će prenijeti ravnatelju informaciju od epidemiologa radi li se o riziku za Dom ili ne, s obzirom na vrijeme kada je učenik posljednji put boravio u obitelji odnosno Domu).</w:t>
      </w:r>
    </w:p>
    <w:p w:rsidR="00710159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lastRenderedPageBreak/>
        <w:t xml:space="preserve"> Ako se učeniku pojave navedeni znakovi bolesti ili mu se izreče mjera samoizolacije dok borave u Domu, napušta Dom u pratnji roditelja/skrbnika u najkraćem mogućem roku. </w:t>
      </w:r>
    </w:p>
    <w:p w:rsidR="00710159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>Do dolaska roditelja/skrbnika, učenici s navedenim znakovima bolesti ili izrečenom mjerom samoizolacije smještaju se u prostoriju za izolaciju- jedna soba je za mladiće-sp.br.1 na polukatu i jedna je za djevojke-</w:t>
      </w:r>
      <w:proofErr w:type="spellStart"/>
      <w:r>
        <w:t>sp</w:t>
      </w:r>
      <w:proofErr w:type="spellEnd"/>
      <w:r>
        <w:t>. 10. na ženskom katu. Te prostorije će opremiti domar, ravnateljica i spremačica za njihovu funkciju.</w:t>
      </w:r>
    </w:p>
    <w:p w:rsidR="00F620B2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 U slučaju da se kod djelatnika pojave simptomi koji mogu upućivati na COVID-19 za vrijeme boravka u Domu, djelatnik odmah napušta Dom te se telefonom ili e-po</w:t>
      </w:r>
      <w:r w:rsidR="00F620B2">
        <w:t>rukom javlja ravnateljici Doma</w:t>
      </w:r>
      <w:r>
        <w:t xml:space="preserve"> i liječniku obiteljske medicine koji odlučuje o potrebi za testiranjem i liječenjem. </w:t>
      </w:r>
    </w:p>
    <w:p w:rsidR="00F620B2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Ako djelatnik razvije znakove bolesti kada je kod kuće, ne dolazi na posao već se telefonom ili </w:t>
      </w:r>
      <w:proofErr w:type="spellStart"/>
      <w:r>
        <w:t>eporukom</w:t>
      </w:r>
      <w:proofErr w:type="spellEnd"/>
      <w:r>
        <w:t xml:space="preserve"> javlja liječniku obiteljs</w:t>
      </w:r>
      <w:r w:rsidR="00F620B2">
        <w:t xml:space="preserve">ke medicine i ravnateljici  Doma. Kad učenik </w:t>
      </w:r>
      <w:r>
        <w:t>tijekom boravka u Domu razvije simptome bolesti k</w:t>
      </w:r>
      <w:r w:rsidR="00F620B2">
        <w:t>oji mogu upućivati na COVID-19:</w:t>
      </w:r>
    </w:p>
    <w:p w:rsidR="00F620B2" w:rsidRDefault="00F620B2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 • učenik</w:t>
      </w:r>
      <w:r w:rsidR="00710159">
        <w:t xml:space="preserve"> o navedenom treba odmah obavijestiti djelatnika ili ravnatelja Doma, </w:t>
      </w:r>
    </w:p>
    <w:p w:rsidR="00F620B2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• djelatnik/ravnatelj odmah obavještava </w:t>
      </w:r>
      <w:r w:rsidR="00F620B2">
        <w:t>telefonom roditelja/staratelja,</w:t>
      </w:r>
    </w:p>
    <w:p w:rsidR="00F620B2" w:rsidRDefault="00F620B2" w:rsidP="00137A15">
      <w:pPr>
        <w:shd w:val="clear" w:color="auto" w:fill="F5FAFD"/>
        <w:spacing w:before="100" w:beforeAutospacing="1" w:after="100" w:afterAutospacing="1" w:line="240" w:lineRule="auto"/>
      </w:pPr>
      <w:r>
        <w:t>• učenik</w:t>
      </w:r>
      <w:r w:rsidR="00710159">
        <w:t xml:space="preserve"> se smješta u sobu za izolaciju te je u sobi za izolaciju do dolaska roditelja (unaprijed određena soba s pristupom t</w:t>
      </w:r>
      <w:r>
        <w:t>oaletu kojeg samo učenik</w:t>
      </w:r>
      <w:r w:rsidR="00710159">
        <w:t xml:space="preserve"> u izolaciji koristi; </w:t>
      </w:r>
    </w:p>
    <w:p w:rsidR="00F620B2" w:rsidRDefault="00F620B2" w:rsidP="00137A15">
      <w:pPr>
        <w:shd w:val="clear" w:color="auto" w:fill="F5FAFD"/>
        <w:spacing w:before="100" w:beforeAutospacing="1" w:after="100" w:afterAutospacing="1" w:line="240" w:lineRule="auto"/>
      </w:pPr>
      <w:r>
        <w:t>Učenik</w:t>
      </w:r>
      <w:r w:rsidR="00710159">
        <w:t xml:space="preserve"> koristi masku ako njegovo zdravstveno stanje to omogućuje osim kada je sam u sobi; ako postoji potreba da djelatnik boravi u sobi za izolac</w:t>
      </w:r>
      <w:r>
        <w:t>iju zajedno s učenikom</w:t>
      </w:r>
      <w:r w:rsidR="00710159">
        <w:t xml:space="preserve"> koji pokazuje znakove bolesti, uz masku djelatnik n</w:t>
      </w:r>
      <w:r>
        <w:t>osi vizir i jednokratni ogrtač).</w:t>
      </w:r>
    </w:p>
    <w:p w:rsidR="00F620B2" w:rsidRDefault="00F620B2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 Učeniku sa</w:t>
      </w:r>
      <w:r w:rsidR="00710159">
        <w:t xml:space="preserve"> simptomima </w:t>
      </w:r>
      <w:r>
        <w:t xml:space="preserve">nužno je i potrebno </w:t>
      </w:r>
      <w:r w:rsidR="00710159">
        <w:t>omogućiti sav potreban komfor: dostavu hrane, lijekova i tekućina do dolaska roditelja (ostaviti pred ulazom u sobu, u sobu unosi dj</w:t>
      </w:r>
      <w:r>
        <w:t xml:space="preserve">elatnik sa maskom; koristi jednokratni pribor) </w:t>
      </w:r>
    </w:p>
    <w:p w:rsidR="00F620B2" w:rsidRDefault="00F620B2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 R</w:t>
      </w:r>
      <w:r w:rsidR="00710159">
        <w:t xml:space="preserve">oditelj/skrbnik/druga osoba koja živi s </w:t>
      </w:r>
      <w:r>
        <w:t>djetetom odvodi učenika</w:t>
      </w:r>
      <w:r w:rsidR="00710159">
        <w:t xml:space="preserve"> iz Doma (osobnim automobilom, svi koriste masku; javni prijevoz i taksi nije prihvatljiva opcija za putovanje osobe sa simptomima koji mogu upućivati na COVID-19 ili kojima je izrečena mjera samoizolacije) te se javlja liječniku obiteljske medicine koji odlučuje o potrebi testiranja i liječenja; indikaciju za testiranje na COVID-19 utvrđuje liječnik (liječnik obiteljske medicine ili iznimno epidemiolog ili školski liječnik) no to se provodi nakon što učenik kod kojeg su se pojavili navedeni znakovi bolesti napusti Dom u pratnji roditelja/skrbnika, odnosno kada se roditelj/skrbnik/učenik po napuštanju Doma javi</w:t>
      </w:r>
      <w:r>
        <w:t xml:space="preserve"> liječniku obiteljske medicine.</w:t>
      </w:r>
    </w:p>
    <w:p w:rsidR="00F620B2" w:rsidRDefault="00F620B2" w:rsidP="00137A15">
      <w:pPr>
        <w:shd w:val="clear" w:color="auto" w:fill="F5FAFD"/>
        <w:spacing w:before="100" w:beforeAutospacing="1" w:after="100" w:afterAutospacing="1" w:line="240" w:lineRule="auto"/>
      </w:pPr>
      <w:r>
        <w:t>I</w:t>
      </w:r>
      <w:r w:rsidR="00710159">
        <w:t>znimno</w:t>
      </w:r>
      <w:r>
        <w:t>, ako roditelj</w:t>
      </w:r>
      <w:r w:rsidR="00710159">
        <w:t xml:space="preserve"> zbog objektivnih prepreka nikako ne može unutar nekoli</w:t>
      </w:r>
      <w:r>
        <w:t>ko dana doći po učenika</w:t>
      </w:r>
      <w:r w:rsidR="00710159">
        <w:t>, testiranje na SARS-CoV-2 nakon konzultacije s liječnikom može or</w:t>
      </w:r>
      <w:r>
        <w:t xml:space="preserve">ganizirati Dom. </w:t>
      </w:r>
    </w:p>
    <w:p w:rsidR="00F620B2" w:rsidRDefault="00F620B2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 Učenik</w:t>
      </w:r>
      <w:r w:rsidR="00710159">
        <w:t xml:space="preserve"> se može vratiti u Dom sukladno odluci liječnika, kada prestaje biti zarazan za druge neovisno o tome radi li se o COVID-1</w:t>
      </w:r>
      <w:r>
        <w:t>9 ili drugoj zaraznoj bolesti; a</w:t>
      </w:r>
      <w:r w:rsidR="00710159">
        <w:t xml:space="preserve"> u slučaju teže narušenog zdravstvenog stanja neopho</w:t>
      </w:r>
      <w:r>
        <w:t>dno je pozvati hitnu pomoć.</w:t>
      </w:r>
    </w:p>
    <w:p w:rsidR="00F620B2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>Na isti način potrebno je zbrin</w:t>
      </w:r>
      <w:r w:rsidR="00F620B2">
        <w:t>uti pojedinačne učenike</w:t>
      </w:r>
      <w:r>
        <w:t xml:space="preserve"> kojima je izrečena mjera samoizolacije (primjerice zbog kontakata s pozitivnom osobom izvan Doma); kada je potrebna ili bi mogla biti potreba izolacija svih učenika iz jedne sobe (primjerice zbog kontakta s pozitivnom osobom unutar Doma ili pojave simptoma bolesti kod svih učenika iz jedne sobe), izolacija se može provesti u </w:t>
      </w:r>
      <w:r>
        <w:lastRenderedPageBreak/>
        <w:t xml:space="preserve">njihovoj sobi kao što je opisano kasnije. Pojava znakova bolesti koji mogu upućivati na COVID-19 kod jedne osobe u Domu (prije zaprimanje možebitnog </w:t>
      </w:r>
      <w:r w:rsidR="00F620B2">
        <w:t>pozitivnog nalaza na COVID-19)</w:t>
      </w:r>
    </w:p>
    <w:p w:rsidR="00F620B2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>Kod pojave simptoma koji mogu upućivati na zarazu COVID</w:t>
      </w:r>
      <w:r w:rsidR="00F620B2">
        <w:t xml:space="preserve">-19 kod jednog učenika ili </w:t>
      </w:r>
      <w:r>
        <w:t>djelatnika, Dom u pravilu nastavlja dalje s uobičajenim radom, jer treba pretpostaviti da su ipak veći izgledi da se radi o drugoj respiratornoj infekciji nego o COVI</w:t>
      </w:r>
      <w:r w:rsidR="00F620B2">
        <w:t xml:space="preserve">D-19. Vezno uz učenika ili </w:t>
      </w:r>
      <w:r>
        <w:t>djelatnika koji je razvio znakove bolesti, postupa se kao što je prethodno navedeno.</w:t>
      </w:r>
    </w:p>
    <w:p w:rsidR="00F620B2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 Iznimka je pojava znakova bolesti kod jednog</w:t>
      </w:r>
      <w:r w:rsidR="00F620B2">
        <w:t xml:space="preserve"> učenika ili </w:t>
      </w:r>
      <w:r>
        <w:t xml:space="preserve">djelatnika koji su izrazito karakteristični za COVID-19 (gubitak njuha ili okusa) kada se postupa kao kod grupiranja bolesti. Grupiranje znakova koji mogu upućivati na COVID-19 (pojava znakova bolesti kod 2 ili više osoba iz iste sobe, hodnika i sl.) ili pojava jedne i više osoba pozitivnih na COVID-19 u Domu: </w:t>
      </w:r>
    </w:p>
    <w:p w:rsidR="00F620B2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Ravnatelj Doma obavještava nadležnog epidemiologa u slučaju: </w:t>
      </w:r>
    </w:p>
    <w:p w:rsidR="00F620B2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• grupiranja sumnje na COVID-19 ( u slučaju pojava znakova bolesti koji mogu upućivati na COVID-19 kod 2 i više djelatnika i/ili korisnika iz iste sobe, kata, hodnika i sl.) </w:t>
      </w:r>
    </w:p>
    <w:p w:rsidR="00F620B2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>• kod znakova bolesti koji su izrazito karakteristični za COVID-19 (gubitak osjeta okusa i njuha) po čak i kod samo jednog učenika/studenta/djelatnik</w:t>
      </w:r>
    </w:p>
    <w:p w:rsidR="00F620B2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 • kod svakog potvrđenog slučaje zaraze COVID-19 među djelatnicima ili korisnicima Doma. </w:t>
      </w:r>
    </w:p>
    <w:p w:rsidR="00F620B2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Kod navedenog odmah je potrebno: 1. pojačati mjere </w:t>
      </w:r>
      <w:r w:rsidR="00F620B2">
        <w:t>odvajanja svih učenika</w:t>
      </w:r>
      <w:r>
        <w:t xml:space="preserve"> iz te iste sobe i grupe soba kao i djelatnika zaduženih za te sobe, od drugih učenika i djelatnika doma (izolacija učenika u sobi: učenici se zadržavaju u svojoj sobi gdje im se osigurava prehrana i sve što je nužno kako bi izlasci iz sobe bili što rjeđi; izlasci iz sobe mogući su isključivo s maskom), </w:t>
      </w:r>
    </w:p>
    <w:p w:rsidR="00F620B2" w:rsidRDefault="00F620B2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                                                                </w:t>
      </w:r>
      <w:r w:rsidR="00710159">
        <w:t xml:space="preserve">2. najaviti roditeljima/starateljima svih učenika iz grupe soba u kojoj boravi učenik/student sa simptomima ili koji ima potvrđen COVID-19 da se pripreme za dolazak po učenike, jer postoji vjerojatnost da će im biti izrečena mjera samoizolacije, </w:t>
      </w:r>
    </w:p>
    <w:p w:rsidR="00F620B2" w:rsidRDefault="00F620B2" w:rsidP="00137A15">
      <w:pPr>
        <w:shd w:val="clear" w:color="auto" w:fill="F5FAFD"/>
        <w:spacing w:before="100" w:beforeAutospacing="1" w:after="100" w:afterAutospacing="1" w:line="240" w:lineRule="auto"/>
      </w:pPr>
      <w:r>
        <w:t xml:space="preserve">                                                               </w:t>
      </w:r>
      <w:r w:rsidR="00710159">
        <w:t xml:space="preserve">3. dalje postupati prema uputama liječnika/epidemiologa. Kada se kod djeteta/učenika/studenta ili djelatnika utvrdi zaraza COVID-19 (pozitivan nalaz na COVID-19), postupa se sukladno odluci nadležnog epidemiologa. </w:t>
      </w:r>
    </w:p>
    <w:p w:rsidR="00F620B2" w:rsidRDefault="00710159" w:rsidP="00137A15">
      <w:pPr>
        <w:shd w:val="clear" w:color="auto" w:fill="F5FAFD"/>
        <w:spacing w:before="100" w:beforeAutospacing="1" w:after="100" w:afterAutospacing="1" w:line="240" w:lineRule="auto"/>
      </w:pPr>
      <w:r>
        <w:t>To između ostalog znači da se za sve osobe kod kojih se utvrdi da su bile u bliskom kontaktu sa zaraženom osobom u vrijeme kada je osoba mogla biti zarazna, izriče mjera aktivnoga zdravstvenog nadzora u samoizolaciji. Svi djelatnici kojima je izrečena mjera samoizolacije odmah napu</w:t>
      </w:r>
      <w:r w:rsidR="00F620B2">
        <w:t xml:space="preserve">štaju Dom. Svi učenici </w:t>
      </w:r>
      <w:r>
        <w:t>kojima je izrečena mjera samoizolacije u najkraćem mogućem roku napuštaju Dom u pratnji roditelja/staratelja osobnim auto</w:t>
      </w:r>
      <w:r w:rsidR="00F620B2">
        <w:t>mobilom uz korištenje maski.</w:t>
      </w:r>
    </w:p>
    <w:p w:rsidR="00710159" w:rsidRDefault="00710159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t xml:space="preserve"> </w:t>
      </w:r>
      <w:r w:rsidR="006A6957">
        <w:t xml:space="preserve">Ravnateljica imenuje odgajateljicu Irenu </w:t>
      </w:r>
      <w:proofErr w:type="spellStart"/>
      <w:r w:rsidR="006A6957">
        <w:t>Šuljok</w:t>
      </w:r>
      <w:proofErr w:type="spellEnd"/>
      <w:r w:rsidR="006A6957">
        <w:t xml:space="preserve"> kao koordinatora u</w:t>
      </w:r>
      <w:r w:rsidR="008447C9">
        <w:t xml:space="preserve"> slučajevima sumnji na COVID-</w:t>
      </w:r>
      <w:r w:rsidR="00892881">
        <w:t>19.</w:t>
      </w:r>
      <w:bookmarkStart w:id="0" w:name="_GoBack"/>
      <w:bookmarkEnd w:id="0"/>
    </w:p>
    <w:p w:rsidR="00710159" w:rsidRDefault="00710159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37A15" w:rsidRPr="00867FB5" w:rsidRDefault="00137A15" w:rsidP="00137A15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                                             </w:t>
      </w:r>
      <w:r w:rsidRPr="00867FB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Ravnateljica Vesna Vuković, prof.</w:t>
      </w:r>
    </w:p>
    <w:p w:rsidR="00137A15" w:rsidRDefault="00137A15" w:rsidP="00137A15"/>
    <w:p w:rsidR="00764905" w:rsidRDefault="00764905"/>
    <w:sectPr w:rsidR="0076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80987"/>
    <w:multiLevelType w:val="multilevel"/>
    <w:tmpl w:val="663A1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F8952A9"/>
    <w:multiLevelType w:val="multilevel"/>
    <w:tmpl w:val="B7667C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5"/>
    <w:rsid w:val="00115377"/>
    <w:rsid w:val="00137A15"/>
    <w:rsid w:val="001A690D"/>
    <w:rsid w:val="00253215"/>
    <w:rsid w:val="002936AA"/>
    <w:rsid w:val="00485C8D"/>
    <w:rsid w:val="004913E8"/>
    <w:rsid w:val="00534C68"/>
    <w:rsid w:val="005F087F"/>
    <w:rsid w:val="006A6957"/>
    <w:rsid w:val="00710159"/>
    <w:rsid w:val="00764905"/>
    <w:rsid w:val="007B4B21"/>
    <w:rsid w:val="008447C9"/>
    <w:rsid w:val="00892881"/>
    <w:rsid w:val="00972150"/>
    <w:rsid w:val="00B40F6F"/>
    <w:rsid w:val="00E43A73"/>
    <w:rsid w:val="00EF5EDE"/>
    <w:rsid w:val="00F6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17DCD-549C-4E68-8F0A-3D1BB26B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A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13</cp:revision>
  <cp:lastPrinted>2020-12-02T13:57:00Z</cp:lastPrinted>
  <dcterms:created xsi:type="dcterms:W3CDTF">2020-12-02T10:38:00Z</dcterms:created>
  <dcterms:modified xsi:type="dcterms:W3CDTF">2020-12-02T14:04:00Z</dcterms:modified>
</cp:coreProperties>
</file>