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66" w:rsidRPr="00074866" w:rsidRDefault="00074866" w:rsidP="00074866">
      <w:pPr>
        <w:rPr>
          <w:b/>
          <w:sz w:val="22"/>
          <w:szCs w:val="22"/>
          <w:lang w:val="hr-HR"/>
        </w:rPr>
      </w:pPr>
      <w:r w:rsidRPr="00074866">
        <w:rPr>
          <w:b/>
          <w:sz w:val="22"/>
          <w:szCs w:val="22"/>
          <w:lang w:val="hr-HR"/>
        </w:rPr>
        <w:t>REPUBLIKA  HRVATSKA</w:t>
      </w:r>
    </w:p>
    <w:p w:rsidR="00074866" w:rsidRPr="00074866" w:rsidRDefault="00074866" w:rsidP="00074866">
      <w:pPr>
        <w:rPr>
          <w:b/>
          <w:sz w:val="22"/>
          <w:szCs w:val="22"/>
          <w:lang w:val="hr-HR"/>
        </w:rPr>
      </w:pPr>
      <w:r w:rsidRPr="00074866">
        <w:rPr>
          <w:b/>
          <w:sz w:val="22"/>
          <w:szCs w:val="22"/>
          <w:lang w:val="hr-HR"/>
        </w:rPr>
        <w:t>ŽUPANIJA SISAČKO - MOSLAVAČKA</w:t>
      </w:r>
    </w:p>
    <w:p w:rsidR="00074866" w:rsidRPr="00074866" w:rsidRDefault="00074866" w:rsidP="00074866">
      <w:pPr>
        <w:rPr>
          <w:b/>
          <w:sz w:val="22"/>
          <w:szCs w:val="22"/>
          <w:lang w:val="hr-HR"/>
        </w:rPr>
      </w:pPr>
      <w:r w:rsidRPr="00074866">
        <w:rPr>
          <w:b/>
          <w:sz w:val="22"/>
          <w:szCs w:val="22"/>
          <w:lang w:val="hr-HR"/>
        </w:rPr>
        <w:t>UČENIČKI DOM – KUTINA</w:t>
      </w:r>
    </w:p>
    <w:p w:rsidR="00074866" w:rsidRPr="00074866" w:rsidRDefault="00074866" w:rsidP="00074866">
      <w:pPr>
        <w:tabs>
          <w:tab w:val="left" w:pos="2265"/>
        </w:tabs>
        <w:rPr>
          <w:sz w:val="22"/>
          <w:szCs w:val="22"/>
          <w:lang w:val="hr-HR"/>
        </w:rPr>
      </w:pPr>
      <w:r w:rsidRPr="00074866">
        <w:rPr>
          <w:b/>
          <w:sz w:val="22"/>
          <w:szCs w:val="22"/>
          <w:lang w:val="hr-HR"/>
        </w:rPr>
        <w:t>Crkvena 22</w:t>
      </w:r>
      <w:r w:rsidRPr="00074866">
        <w:rPr>
          <w:b/>
          <w:sz w:val="22"/>
          <w:szCs w:val="22"/>
          <w:lang w:val="hr-HR"/>
        </w:rPr>
        <w:tab/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Na osnovu čl.43. st.2.Zakona o sustavu unutarnjih kontrola u javnom sektoru (Narodne novine, broj 78/15 i 102/19)  ravnateljica Učeničkog doma Kutina, Vesna Vuković, donosi </w:t>
      </w:r>
    </w:p>
    <w:p w:rsid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  </w:t>
      </w:r>
    </w:p>
    <w:p w:rsidR="00074866" w:rsidRPr="00074866" w:rsidRDefault="00074866" w:rsidP="00074866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</w:t>
      </w:r>
      <w:r w:rsidRPr="00074866">
        <w:rPr>
          <w:b/>
          <w:sz w:val="22"/>
          <w:szCs w:val="22"/>
          <w:lang w:val="hr-HR"/>
        </w:rPr>
        <w:t xml:space="preserve">O D L U K U </w:t>
      </w:r>
    </w:p>
    <w:p w:rsidR="00074866" w:rsidRPr="00074866" w:rsidRDefault="00074866" w:rsidP="00074866">
      <w:pPr>
        <w:rPr>
          <w:b/>
          <w:sz w:val="22"/>
          <w:szCs w:val="22"/>
          <w:lang w:val="hr-HR"/>
        </w:rPr>
      </w:pPr>
      <w:r w:rsidRPr="00074866">
        <w:rPr>
          <w:b/>
          <w:sz w:val="22"/>
          <w:szCs w:val="22"/>
          <w:lang w:val="hr-HR"/>
        </w:rPr>
        <w:t xml:space="preserve">                            </w:t>
      </w:r>
    </w:p>
    <w:p w:rsidR="00074866" w:rsidRPr="00074866" w:rsidRDefault="00074866" w:rsidP="00074866">
      <w:pPr>
        <w:rPr>
          <w:b/>
          <w:sz w:val="22"/>
          <w:szCs w:val="22"/>
          <w:lang w:val="hr-HR"/>
        </w:rPr>
      </w:pPr>
      <w:r w:rsidRPr="00074866">
        <w:rPr>
          <w:b/>
          <w:sz w:val="22"/>
          <w:szCs w:val="22"/>
          <w:lang w:val="hr-HR"/>
        </w:rPr>
        <w:t xml:space="preserve">                                       o  imenovanju osobe za nepravilnosti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               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               I.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Ovom Odlukom imenuje se Vesna Stojić Filičić,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osoba za nepravilnosti u Učeničkom domu – Kutina.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Kontakt podaci osobe za nepravilnosti: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Telefon: 044/ 683-542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E-mail: ucenicki-dom-kutina@sk.t-com.hr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                II.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Osoba iz točke I. ove Odluke obvezna je: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-za svaku zaprimljenu obavijest/prijavu o nepravilnostima popuniti obrazac Podaci o prijavljenoj nepravilnosti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-obavijestiti odgovornu osobu o zaprimljenoj obavijesti/prijavi o nepravilnosti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-procijeniti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-odrediti vrstu nepravilnosti koristeći klasifikaciju nepravilnosti u skladu s odredbama Pravilnika o postupanju i izvještavanja o nepravilnostima u upravljanju sredstvima institucija u javnom sektoru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-predložiti odgovornoj osobi poduzimanje odgovarajućih mjera i aktivnosti za otklanjanje nepravilnosti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-pratiti tijek postupanja po utvrđenim nepravilnostima 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-pružati stručnu pomoć institucijama iz nadležnosti u postupku utvrđivanja nepravilnosti i predlaganja mjera i aktivnosti za njihovo otklanjanje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-pripremiti objedinjeno godišnje izvješće o nepravilnostima 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               III.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Ova Odluka stupa na snagu danom donošenja.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KLASA: 602-03/23-01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URBROJ:2176-64-01-23-2</w:t>
      </w:r>
    </w:p>
    <w:p w:rsid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>Kutina, 9.2.2023.</w:t>
      </w:r>
    </w:p>
    <w:p w:rsidR="008729E9" w:rsidRPr="00074866" w:rsidRDefault="008729E9" w:rsidP="00074866">
      <w:pPr>
        <w:rPr>
          <w:sz w:val="22"/>
          <w:szCs w:val="22"/>
          <w:lang w:val="hr-HR"/>
        </w:rPr>
      </w:pPr>
      <w:bookmarkStart w:id="0" w:name="_GoBack"/>
      <w:bookmarkEnd w:id="0"/>
    </w:p>
    <w:p w:rsidR="00074866" w:rsidRPr="00074866" w:rsidRDefault="00074866" w:rsidP="0007486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Vesna Vuković, prof.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-----------------------------------------------------------------</w:t>
      </w:r>
    </w:p>
    <w:p w:rsidR="00074866" w:rsidRPr="00074866" w:rsidRDefault="00074866" w:rsidP="00074866">
      <w:pPr>
        <w:rPr>
          <w:sz w:val="22"/>
          <w:szCs w:val="22"/>
          <w:lang w:val="hr-HR"/>
        </w:rPr>
      </w:pPr>
      <w:r w:rsidRPr="00074866">
        <w:rPr>
          <w:sz w:val="22"/>
          <w:szCs w:val="22"/>
          <w:lang w:val="hr-HR"/>
        </w:rPr>
        <w:t xml:space="preserve">                                                              </w:t>
      </w:r>
      <w:r>
        <w:rPr>
          <w:sz w:val="22"/>
          <w:szCs w:val="22"/>
          <w:lang w:val="hr-HR"/>
        </w:rPr>
        <w:t xml:space="preserve">         Odgovorna osoba</w:t>
      </w:r>
    </w:p>
    <w:p w:rsidR="00821F85" w:rsidRPr="00074866" w:rsidRDefault="00821F85">
      <w:pPr>
        <w:rPr>
          <w:sz w:val="22"/>
          <w:szCs w:val="22"/>
        </w:rPr>
      </w:pPr>
    </w:p>
    <w:sectPr w:rsidR="00821F85" w:rsidRPr="0007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CC"/>
    <w:rsid w:val="00074866"/>
    <w:rsid w:val="005174CC"/>
    <w:rsid w:val="00821F85"/>
    <w:rsid w:val="008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512D-1D35-41D6-A49A-55385E6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A776-53BF-4B71-897E-ACE05E5B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Odgajatelj-1</cp:lastModifiedBy>
  <cp:revision>3</cp:revision>
  <dcterms:created xsi:type="dcterms:W3CDTF">2023-02-22T07:47:00Z</dcterms:created>
  <dcterms:modified xsi:type="dcterms:W3CDTF">2023-02-22T07:54:00Z</dcterms:modified>
</cp:coreProperties>
</file>